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46" w:rsidRPr="00377EFA" w:rsidRDefault="00704146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bookmarkStart w:id="0" w:name="_GoBack"/>
      <w:bookmarkEnd w:id="0"/>
      <w:r w:rsidRPr="00377EFA">
        <w:rPr>
          <w:rStyle w:val="mw-headline"/>
          <w:b w:val="0"/>
          <w:sz w:val="24"/>
          <w:szCs w:val="24"/>
        </w:rPr>
        <w:t>Az SI alapegységei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 xml:space="preserve">Hosszúság </w:t>
      </w:r>
      <w:r w:rsidRPr="00377EFA">
        <w:rPr>
          <w:rStyle w:val="mw-headline"/>
          <w:b w:val="0"/>
          <w:iCs/>
          <w:sz w:val="24"/>
          <w:szCs w:val="24"/>
        </w:rPr>
        <w:t>(l):</w:t>
      </w:r>
      <w:r w:rsidRPr="00377EFA">
        <w:rPr>
          <w:rStyle w:val="mw-headline"/>
          <w:b w:val="0"/>
          <w:sz w:val="24"/>
          <w:szCs w:val="24"/>
        </w:rPr>
        <w:t xml:space="preserve"> méter (m)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>A méter annak az útnak a hosszúsága, amelyet a fény vákuumban a másodperc 299 792 458-ad része alatt megtesz.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Az </w:t>
      </w:r>
      <w:r w:rsidRPr="00377EFA">
        <w:rPr>
          <w:iCs/>
        </w:rPr>
        <w:t>l</w:t>
      </w:r>
      <w:r w:rsidRPr="00377EFA">
        <w:t xml:space="preserve"> betű a latin </w:t>
      </w:r>
      <w:proofErr w:type="spellStart"/>
      <w:r w:rsidRPr="00377EFA">
        <w:rPr>
          <w:rStyle w:val="HTML-rgp"/>
          <w:rFonts w:ascii="Times New Roman" w:hAnsi="Times New Roman" w:cs="Times New Roman"/>
          <w:sz w:val="24"/>
          <w:szCs w:val="24"/>
        </w:rPr>
        <w:t>longitudo</w:t>
      </w:r>
      <w:proofErr w:type="spellEnd"/>
      <w:r w:rsidR="00704146" w:rsidRPr="00377EFA">
        <w:t xml:space="preserve"> szóból származik.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>Tömeg (m): kilogramm (kg)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>A kilogramm az 188</w:t>
      </w:r>
      <w:r w:rsidR="00704146" w:rsidRPr="00377EFA">
        <w:t>9. évben, Párizsban megtartott I</w:t>
      </w:r>
      <w:r w:rsidRPr="00377EFA">
        <w:t xml:space="preserve">. Általános Súly- és Mértékügyi Értekezlet által a tömeg nemzetközi etalonjának elfogadott; a Nemzetközi Súly- és Mértékügyi Hivatalban, </w:t>
      </w:r>
      <w:proofErr w:type="spellStart"/>
      <w:r w:rsidRPr="00377EFA">
        <w:t>Sèvres</w:t>
      </w:r>
      <w:proofErr w:type="spellEnd"/>
      <w:r w:rsidRPr="00377EFA">
        <w:t>-ben őrzött platina-irídium henger tömege. Körülbelül ekkora tömegű egy liter tiszta víz, plusz 4 °C-</w:t>
      </w:r>
      <w:proofErr w:type="spellStart"/>
      <w:r w:rsidRPr="00377EFA">
        <w:t>on</w:t>
      </w:r>
      <w:proofErr w:type="spellEnd"/>
      <w:r w:rsidRPr="00377EFA">
        <w:t>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Az m betű a latin </w:t>
      </w:r>
      <w:proofErr w:type="spellStart"/>
      <w:r w:rsidRPr="00377EFA">
        <w:rPr>
          <w:rStyle w:val="HTML-rgp"/>
          <w:rFonts w:ascii="Times New Roman" w:hAnsi="Times New Roman" w:cs="Times New Roman"/>
          <w:sz w:val="24"/>
          <w:szCs w:val="24"/>
        </w:rPr>
        <w:t>massa</w:t>
      </w:r>
      <w:proofErr w:type="spellEnd"/>
      <w:r w:rsidRPr="00377EFA">
        <w:t xml:space="preserve"> szóból származik.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>Idő (t): másodperc (s)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Az idő mértékegysége a másodperc; jele: s. A másodperc az alapállapotú cézium-133 atom két </w:t>
      </w:r>
      <w:proofErr w:type="spellStart"/>
      <w:r w:rsidRPr="00377EFA">
        <w:t>hiperf</w:t>
      </w:r>
      <w:r w:rsidR="00677715" w:rsidRPr="00377EFA">
        <w:t>i</w:t>
      </w:r>
      <w:r w:rsidRPr="00377EFA">
        <w:t>nom</w:t>
      </w:r>
      <w:proofErr w:type="spellEnd"/>
      <w:r w:rsidRPr="00377EFA">
        <w:t xml:space="preserve"> energiaszintje közötti átmenetnek megfelelő sugárzás 9 192 631 770 periódusának időtartama.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 t betű a latin </w:t>
      </w:r>
      <w:proofErr w:type="spellStart"/>
      <w:r w:rsidRPr="00377EFA">
        <w:rPr>
          <w:rStyle w:val="HTML-rgp"/>
          <w:rFonts w:ascii="Times New Roman" w:hAnsi="Times New Roman" w:cs="Times New Roman"/>
          <w:sz w:val="24"/>
          <w:szCs w:val="24"/>
        </w:rPr>
        <w:t>tempus</w:t>
      </w:r>
      <w:proofErr w:type="spellEnd"/>
      <w:r w:rsidRPr="00377EFA">
        <w:t xml:space="preserve"> szóból származik.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>Áramerősség (I): amper (A)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>Az elektromos áram erősségének mértékegysége az amper; jele: A. Az amper olyan állandó elektromos áram erőssége, amely két egyenes, párhuzamos végtelen hosszúságú, elhanyagolhatóan kicsiny kör keresztmetszetű és egymástól 1 méter távolságban, vákuumban elhelyezkedő vezetőben fenntartva, e két vezető között méterenként 2·10</w:t>
      </w:r>
      <w:r w:rsidRPr="00377EFA">
        <w:rPr>
          <w:vertAlign w:val="superscript"/>
        </w:rPr>
        <w:t>-7</w:t>
      </w:r>
      <w:r w:rsidRPr="00377EFA">
        <w:t xml:space="preserve"> newton erőt hozna létre. A mértékegység nevét a jelenség kutatójáról, André-Marie </w:t>
      </w:r>
      <w:proofErr w:type="spellStart"/>
      <w:r w:rsidRPr="00377EFA">
        <w:rPr>
          <w:rStyle w:val="HTML-rgp"/>
          <w:rFonts w:ascii="Times New Roman" w:hAnsi="Times New Roman" w:cs="Times New Roman"/>
          <w:sz w:val="24"/>
          <w:szCs w:val="24"/>
        </w:rPr>
        <w:t>Ampère</w:t>
      </w:r>
      <w:r w:rsidRPr="00377EFA">
        <w:t>-ről</w:t>
      </w:r>
      <w:proofErr w:type="spellEnd"/>
      <w:r w:rsidRPr="00377EFA">
        <w:t xml:space="preserve"> kapta.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>Hőmérséklet (T): kelvin (K)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 termodinamikai hőmérséklet mértékegysége a kelvin; jele: K. A kelvin a víz hármaspontja termodinamikai hőmérsékletének 273,16-ad része. A mértékegység bevezetője William Thomson </w:t>
      </w:r>
      <w:r w:rsidRPr="00377EFA">
        <w:rPr>
          <w:rStyle w:val="HTML-rgp"/>
          <w:rFonts w:ascii="Times New Roman" w:hAnsi="Times New Roman" w:cs="Times New Roman"/>
          <w:sz w:val="24"/>
          <w:szCs w:val="24"/>
        </w:rPr>
        <w:t>Kelvin</w:t>
      </w:r>
      <w:r w:rsidRPr="00377EFA">
        <w:t>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 T betű a latin </w:t>
      </w:r>
      <w:proofErr w:type="spellStart"/>
      <w:r w:rsidRPr="00377EFA">
        <w:rPr>
          <w:rStyle w:val="HTML-rgp"/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377EFA">
        <w:t xml:space="preserve"> szóból származik.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>Anyagmennyiség (n): m</w:t>
      </w:r>
      <w:r w:rsidR="00F96BCE" w:rsidRPr="00377EFA">
        <w:rPr>
          <w:rStyle w:val="mw-headline"/>
          <w:b w:val="0"/>
          <w:sz w:val="24"/>
          <w:szCs w:val="24"/>
        </w:rPr>
        <w:t>ó</w:t>
      </w:r>
      <w:r w:rsidRPr="00377EFA">
        <w:rPr>
          <w:rStyle w:val="mw-headline"/>
          <w:b w:val="0"/>
          <w:sz w:val="24"/>
          <w:szCs w:val="24"/>
        </w:rPr>
        <w:t>l (mol)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>Az anyagmennyiség mértékegysége a mól; jele: mol. A mól annak a rendszernek az anyagmennyisége, amely annyi elemi egységet tartalmaz, mint ahány atom van 0,012 kilogramm szén-12-ben. A mól alkalmazásakor meg kell határozni az elemi egység fajtáját; ez atom, molekula, ion, elektron, más részecske vagy ilyen részecskék meghatározott csoportja lehet.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>Ez körülbelül 6,022045 · 10</w:t>
      </w:r>
      <w:r w:rsidRPr="00377EFA">
        <w:rPr>
          <w:vertAlign w:val="superscript"/>
        </w:rPr>
        <w:t>23</w:t>
      </w:r>
      <w:r w:rsidRPr="00377EFA">
        <w:t xml:space="preserve"> darab részecske.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Az n betű a latin </w:t>
      </w:r>
      <w:r w:rsidRPr="00377EFA">
        <w:rPr>
          <w:rStyle w:val="HTML-rgp"/>
          <w:rFonts w:ascii="Times New Roman" w:hAnsi="Times New Roman" w:cs="Times New Roman"/>
          <w:sz w:val="24"/>
          <w:szCs w:val="24"/>
        </w:rPr>
        <w:t>numerus</w:t>
      </w:r>
      <w:r w:rsidRPr="00377EFA">
        <w:t xml:space="preserve"> szóból származik, és a moláris mennyiség többszörösére utal.</w:t>
      </w:r>
    </w:p>
    <w:p w:rsidR="00C90041" w:rsidRPr="00377EFA" w:rsidRDefault="00C90041" w:rsidP="00377EFA">
      <w:pPr>
        <w:pStyle w:val="Cmsor2"/>
        <w:spacing w:before="0" w:beforeAutospacing="0" w:after="0" w:afterAutospacing="0"/>
        <w:rPr>
          <w:rStyle w:val="mw-headline"/>
          <w:b w:val="0"/>
          <w:sz w:val="24"/>
          <w:szCs w:val="24"/>
        </w:rPr>
      </w:pPr>
      <w:r w:rsidRPr="00377EFA">
        <w:rPr>
          <w:rStyle w:val="mw-headline"/>
          <w:b w:val="0"/>
          <w:sz w:val="24"/>
          <w:szCs w:val="24"/>
        </w:rPr>
        <w:t>Fényerősség (</w:t>
      </w:r>
      <w:proofErr w:type="spellStart"/>
      <w:r w:rsidRPr="00377EFA">
        <w:rPr>
          <w:rStyle w:val="mw-headline"/>
          <w:b w:val="0"/>
          <w:sz w:val="24"/>
          <w:szCs w:val="24"/>
        </w:rPr>
        <w:t>Iv</w:t>
      </w:r>
      <w:proofErr w:type="spellEnd"/>
      <w:r w:rsidRPr="00377EFA">
        <w:rPr>
          <w:rStyle w:val="mw-headline"/>
          <w:b w:val="0"/>
          <w:sz w:val="24"/>
          <w:szCs w:val="24"/>
        </w:rPr>
        <w:t>): kandela (cd)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>A fényerősség mértékegysége a kandela; jele: cd. A kandela az olyan fényforrás fényerőssége adott irányban, amely 540·1012 hertz frekvenciájú monokromatikus fényt bocsát ki és sugárerőssége ebben az irányban 1/683-ad watt per szteradián.</w:t>
      </w:r>
    </w:p>
    <w:p w:rsidR="00C90041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Az I betű a latin </w:t>
      </w:r>
      <w:proofErr w:type="spellStart"/>
      <w:r w:rsidRPr="00377EFA">
        <w:rPr>
          <w:rStyle w:val="HTML-rgp"/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377EFA">
        <w:t xml:space="preserve"> szóból származik. Az indexben a v betű jelentése: </w:t>
      </w:r>
      <w:proofErr w:type="spellStart"/>
      <w:r w:rsidRPr="00377EFA">
        <w:t>visual</w:t>
      </w:r>
      <w:proofErr w:type="spellEnd"/>
      <w:r w:rsidRPr="00377EFA">
        <w:t>.</w:t>
      </w:r>
    </w:p>
    <w:p w:rsidR="004E37AE" w:rsidRPr="00377EFA" w:rsidRDefault="00C90041" w:rsidP="00377EFA">
      <w:pPr>
        <w:pStyle w:val="NormlWeb"/>
        <w:spacing w:before="0" w:beforeAutospacing="0" w:after="0" w:afterAutospacing="0"/>
      </w:pPr>
      <w:r w:rsidRPr="00377EFA">
        <w:t xml:space="preserve">A mértékegység elnevezése a latin </w:t>
      </w:r>
      <w:r w:rsidRPr="00377EFA">
        <w:rPr>
          <w:rStyle w:val="HTML-rgp"/>
          <w:rFonts w:ascii="Times New Roman" w:hAnsi="Times New Roman" w:cs="Times New Roman"/>
          <w:sz w:val="24"/>
          <w:szCs w:val="24"/>
        </w:rPr>
        <w:t>gyertya</w:t>
      </w:r>
      <w:r w:rsidRPr="00377EFA">
        <w:t xml:space="preserve"> szóból ered.</w:t>
      </w:r>
    </w:p>
    <w:sectPr w:rsidR="004E37AE" w:rsidRPr="0037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E7"/>
    <w:rsid w:val="001447E7"/>
    <w:rsid w:val="00377EFA"/>
    <w:rsid w:val="004A478E"/>
    <w:rsid w:val="004E37AE"/>
    <w:rsid w:val="005F55E7"/>
    <w:rsid w:val="00677715"/>
    <w:rsid w:val="00704146"/>
    <w:rsid w:val="00A9151D"/>
    <w:rsid w:val="00B81DA0"/>
    <w:rsid w:val="00BB0907"/>
    <w:rsid w:val="00C90041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2E6B-558B-4035-96A5-4664464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C900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mw-headline">
    <w:name w:val="mw-headline"/>
    <w:basedOn w:val="Bekezdsalapbettpusa"/>
    <w:rsid w:val="00C90041"/>
  </w:style>
  <w:style w:type="character" w:customStyle="1" w:styleId="editsectionmoved">
    <w:name w:val="editsectionmoved"/>
    <w:basedOn w:val="Bekezdsalapbettpusa"/>
    <w:rsid w:val="00C90041"/>
  </w:style>
  <w:style w:type="character" w:styleId="Hiperhivatkozs">
    <w:name w:val="Hyperlink"/>
    <w:rsid w:val="00C90041"/>
    <w:rPr>
      <w:color w:val="0000FF"/>
      <w:u w:val="single"/>
    </w:rPr>
  </w:style>
  <w:style w:type="paragraph" w:styleId="NormlWeb">
    <w:name w:val="Normal (Web)"/>
    <w:basedOn w:val="Norml"/>
    <w:rsid w:val="00C90041"/>
    <w:pPr>
      <w:spacing w:before="100" w:beforeAutospacing="1" w:after="100" w:afterAutospacing="1"/>
    </w:pPr>
  </w:style>
  <w:style w:type="character" w:styleId="HTML-rgp">
    <w:name w:val="HTML Typewriter"/>
    <w:rsid w:val="00C900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Hosszúság (l): méter (m)</vt:lpstr>
    </vt:vector>
  </TitlesOfParts>
  <Company>Csiha Győző Általános, Közép- és Szakképző Iskola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Hosszúság (l): méter (m)</dc:title>
  <dc:subject/>
  <dc:creator>Juhász Tamás</dc:creator>
  <cp:keywords/>
  <cp:lastModifiedBy>jt</cp:lastModifiedBy>
  <cp:revision>2</cp:revision>
  <dcterms:created xsi:type="dcterms:W3CDTF">2020-03-23T11:31:00Z</dcterms:created>
  <dcterms:modified xsi:type="dcterms:W3CDTF">2020-03-23T11:31:00Z</dcterms:modified>
</cp:coreProperties>
</file>